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kołowrotek daiwa tournament basiair 45qd?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warto kupić kołowrotek daiwa tournament basiair 45qd. Jeśli interesuje Cie owa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kołowrotek daiwa tournament basiair 45qd jest warty Twojej uwagi?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Kołowrotek daiwa tournament basiair 45qd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zrobił furorę na rynku europejskim. dlaczego jest tak popularnym wyborem wśród fanów wędkarstwa?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kołowrotek do swojej wędki?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kołowroteka daiwa tournament basiair 45qd</w:t>
      </w:r>
      <w:r>
        <w:rPr>
          <w:rFonts w:ascii="calibri" w:hAnsi="calibri" w:eastAsia="calibri" w:cs="calibri"/>
          <w:sz w:val="24"/>
          <w:szCs w:val="24"/>
        </w:rPr>
        <w:t xml:space="preserve"> o jego popularności zdecydowało wiele czynników. Po pierwsze z całą pewnością kołowrotek można nazwać sztuką konstrukcyjną najwyższych lotów, prosto z Japonii. Producent Daiwa, dzięki zastosowaniu najnowocześniejszych technologii i materiałów demonstruje kołowrotek doskonały. Warto wspomnieć, iż Daiwa to gigantyczna korporacja obejmująca swoim zasięgiem cały świat, jednocześnie Daiwa to globalny lider w zakresie innowacyjności, którego główne fabryki zlokalizowane są w Japonii.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Kołowrotek daiwa tournament basiair 45qd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możliwy jest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kołowrotek daiwa tournament basiair 45qd</w:t>
      </w:r>
      <w:r>
        <w:rPr>
          <w:rFonts w:ascii="calibri" w:hAnsi="calibri" w:eastAsia="calibri" w:cs="calibri"/>
          <w:sz w:val="24"/>
          <w:szCs w:val="24"/>
        </w:rPr>
        <w:t xml:space="preserve">? Model ten dostępny jest w sklepie internetowym miętus. Ta specjalna przestrzeń w sieci została stworzona dla fanów wędkarstwa, którzy cenią sobie najwyższej jakości produkty. Elementy wyposażenia wędkarskiego od topowych producentów z branży znajdziesz własnie w sklepie Miętus i to online! Z możliwością ekspresowego dostarczenia produktu pod wskazany przez Ciebie adres!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kolowrotki-z-przednim-hamulcem/10714-kolowrotek-daiwa-tournament-basiair-q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2026-02-04T04:18:37+01:00</dcterms:created>
  <dcterms:modified xsi:type="dcterms:W3CDTF">2026-02-04T04:18:37+01:00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